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BD58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0EE4C1CC" w14:textId="36F1CFA6" w:rsidR="00C12CD9" w:rsidRDefault="00A375BC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E45D6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0A34C2">
        <w:rPr>
          <w:rFonts w:ascii="Marianne" w:eastAsia="Calibri" w:hAnsi="Marianne" w:cs="Times New Roman"/>
          <w:b/>
          <w:sz w:val="20"/>
          <w:szCs w:val="20"/>
        </w:rPr>
        <w:t>2025R19</w:t>
      </w:r>
      <w:r w:rsidR="000367CA" w:rsidRPr="009E45D6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E45D6" w:rsidRPr="009E45D6">
        <w:rPr>
          <w:rFonts w:ascii="Marianne" w:eastAsia="Calibri" w:hAnsi="Marianne" w:cs="Times New Roman"/>
          <w:b/>
          <w:sz w:val="20"/>
          <w:szCs w:val="20"/>
        </w:rPr>
        <w:t>Acquisition de microscopes opératoires étudiants et professeur pour activité endodontique pour le département d’odontologie de l’UFR3S de l’Université de Lille</w:t>
      </w:r>
    </w:p>
    <w:p w14:paraId="78EB6701" w14:textId="77777777" w:rsidR="009E45D6" w:rsidRDefault="009E45D6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0C59C9D4" w14:textId="5F7BC926" w:rsidR="005927B2" w:rsidRDefault="009E45D6" w:rsidP="005927B2">
      <w:pPr>
        <w:shd w:val="clear" w:color="auto" w:fill="5862ED"/>
        <w:spacing w:after="0" w:line="240" w:lineRule="auto"/>
        <w:jc w:val="center"/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</w:pP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LOT N°</w:t>
      </w:r>
      <w:r w:rsidR="005927B2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2</w:t>
      </w: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: </w:t>
      </w:r>
      <w:r w:rsidR="005927B2" w:rsidRPr="00FE4006"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  <w:t>MICR</w:t>
      </w:r>
      <w:r w:rsidR="005927B2"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  <w:t>OSCOPES OPERATOIRE « ETUDIANT »</w:t>
      </w:r>
    </w:p>
    <w:p w14:paraId="74921A45" w14:textId="05F42647" w:rsidR="009E45D6" w:rsidRP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(QUANTIT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</w:t>
      </w:r>
      <w:r w:rsidR="005927B2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2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)</w:t>
      </w:r>
    </w:p>
    <w:p w14:paraId="2406B471" w14:textId="77777777" w:rsidR="00C12CD9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124E255B" w14:textId="77777777" w:rsidR="00AD3AFC" w:rsidRDefault="00AD3AFC" w:rsidP="00AD3AFC">
      <w:pPr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>
        <w:rPr>
          <w:rFonts w:ascii="Marianne" w:eastAsia="Times New Roman" w:hAnsi="Marianne" w:cs="Marianne"/>
          <w:b/>
          <w:color w:val="FC535C"/>
          <w:sz w:val="20"/>
          <w:szCs w:val="20"/>
          <w:u w:val="single"/>
          <w:lang w:eastAsia="fr-FR"/>
        </w:rPr>
        <w:t>VARIANTE AUTORISEE</w:t>
      </w:r>
      <w:r>
        <w:rPr>
          <w:rFonts w:ascii="Marianne" w:eastAsia="Times New Roman" w:hAnsi="Marianne" w:cs="Marianne"/>
          <w:color w:val="FC535C"/>
          <w:sz w:val="20"/>
          <w:szCs w:val="20"/>
          <w:u w:val="single"/>
          <w:lang w:eastAsia="fr-FR"/>
        </w:rPr>
        <w:t xml:space="preserve"> (au nombre de 1 supplémentaire à l’offre de base)</w:t>
      </w:r>
    </w:p>
    <w:p w14:paraId="5AFBDE9C" w14:textId="77777777" w:rsidR="00AD3AFC" w:rsidRDefault="00AD3AFC" w:rsidP="00AD3AF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 w:rsidRPr="00885C89">
        <w:rPr>
          <w:rFonts w:ascii="Marianne" w:hAnsi="Marianne" w:cs="Marianne"/>
          <w:b/>
          <w:color w:val="FC535C"/>
          <w:sz w:val="20"/>
          <w:szCs w:val="24"/>
          <w:u w:val="single"/>
        </w:rPr>
        <w:t>Le candidat peut en supplément de son offre de base proposer une variante (nombre limité à</w:t>
      </w:r>
      <w:r>
        <w:rPr>
          <w:rFonts w:ascii="Marianne" w:hAnsi="Marianne" w:cs="Marianne"/>
          <w:b/>
          <w:color w:val="FC535C"/>
          <w:sz w:val="20"/>
          <w:szCs w:val="24"/>
          <w:u w:val="single"/>
        </w:rPr>
        <w:t xml:space="preserve"> 1 maximum), permettant au candidat de proposer des matériels d’occasion (seconde main, reconditionnés), répondant aux caractéristiques de base décrites ci-dessous et aux mêmes conditions de garantie.</w:t>
      </w:r>
    </w:p>
    <w:p w14:paraId="0B97FC9D" w14:textId="0A5EA57D" w:rsidR="00AD3AFC" w:rsidRDefault="00AD3AFC" w:rsidP="00AD3AF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  <w:r>
        <w:rPr>
          <w:rFonts w:ascii="Marianne" w:hAnsi="Marianne" w:cs="Marianne"/>
          <w:b/>
          <w:color w:val="FC535C"/>
          <w:sz w:val="20"/>
          <w:szCs w:val="24"/>
          <w:u w:val="single"/>
        </w:rPr>
        <w:t>Cette variante permet au candidat d’envisager d’ajouter un ou plusieurs équipements supplémentaires identiques pour un même budget que la quantité demandée dans l’offre de base du lot n°</w:t>
      </w:r>
      <w:r w:rsidR="00520068">
        <w:rPr>
          <w:rFonts w:ascii="Marianne" w:hAnsi="Marianne" w:cs="Marianne"/>
          <w:b/>
          <w:color w:val="FC535C"/>
          <w:sz w:val="20"/>
          <w:szCs w:val="24"/>
          <w:u w:val="single"/>
        </w:rPr>
        <w:t>2</w:t>
      </w:r>
      <w:r>
        <w:rPr>
          <w:rFonts w:ascii="Marianne" w:hAnsi="Marianne" w:cs="Marianne"/>
          <w:b/>
          <w:color w:val="FC535C"/>
          <w:sz w:val="20"/>
          <w:szCs w:val="24"/>
          <w:u w:val="single"/>
        </w:rPr>
        <w:t>.</w:t>
      </w:r>
    </w:p>
    <w:p w14:paraId="60C2C2C3" w14:textId="77777777" w:rsidR="00AD3AFC" w:rsidRDefault="00AD3AFC" w:rsidP="00AD3AF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  <w:u w:val="single"/>
        </w:rPr>
      </w:pPr>
    </w:p>
    <w:p w14:paraId="2AB6A7BB" w14:textId="77777777" w:rsidR="00AD3AFC" w:rsidRDefault="00AD3AFC" w:rsidP="00AD3AFC">
      <w:pPr>
        <w:widowControl w:val="0"/>
        <w:autoSpaceDE w:val="0"/>
        <w:spacing w:after="0" w:line="288" w:lineRule="auto"/>
        <w:jc w:val="both"/>
        <w:rPr>
          <w:rFonts w:ascii="Marianne" w:hAnsi="Marianne" w:cs="Marianne"/>
          <w:b/>
          <w:color w:val="FC535C"/>
          <w:sz w:val="20"/>
          <w:szCs w:val="24"/>
        </w:rPr>
      </w:pPr>
      <w:r>
        <w:rPr>
          <w:rFonts w:ascii="Marianne" w:hAnsi="Marianne" w:cs="Marianne"/>
          <w:b/>
          <w:color w:val="FC535C"/>
          <w:sz w:val="20"/>
          <w:szCs w:val="24"/>
        </w:rPr>
        <w:t>Le candidat complétera l’annexe 4 à l’ATTRI1 du lot n°2 VARIANTE relative à sa proposition supplémentaire (1 au maximum en supplément de l’offre de base).</w:t>
      </w:r>
    </w:p>
    <w:p w14:paraId="7AF7DFB5" w14:textId="77777777" w:rsidR="00AD3AFC" w:rsidRPr="001B1342" w:rsidRDefault="00AD3AFC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304511C4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64C7675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0D36378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589BD2A7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CED254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60BB57F3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0E29F29A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7A4CB1F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592"/>
        <w:gridCol w:w="1298"/>
        <w:gridCol w:w="1181"/>
        <w:gridCol w:w="1500"/>
        <w:gridCol w:w="1491"/>
      </w:tblGrid>
      <w:tr w:rsidR="00930AB9" w:rsidRPr="001B1342" w14:paraId="351A6C2F" w14:textId="77777777" w:rsidTr="001E4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B536D00" w14:textId="77777777" w:rsidR="00930AB9" w:rsidRPr="00D648AA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31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97BFA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7662414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HT</w:t>
            </w:r>
          </w:p>
        </w:tc>
        <w:tc>
          <w:tcPr>
            <w:tcW w:w="120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482C949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65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870F44C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total </w:t>
            </w:r>
          </w:p>
          <w:p w14:paraId="0058EE57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en </w:t>
            </w:r>
            <w:r>
              <w:rPr>
                <w:rFonts w:ascii="Marianne" w:hAnsi="Marianne" w:cs="Arial"/>
                <w:iCs/>
                <w:sz w:val="20"/>
                <w:szCs w:val="20"/>
              </w:rPr>
              <w:t>€</w:t>
            </w:r>
            <w:r w:rsidRPr="00D648AA">
              <w:rPr>
                <w:rFonts w:ascii="Marianne" w:hAnsi="Marianne" w:cs="Arial"/>
                <w:iCs/>
                <w:sz w:val="20"/>
                <w:szCs w:val="20"/>
              </w:rPr>
              <w:t xml:space="preserve"> H.T.</w:t>
            </w:r>
          </w:p>
        </w:tc>
        <w:tc>
          <w:tcPr>
            <w:tcW w:w="155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6EBC3434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Prix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total</w:t>
            </w:r>
            <w:r w:rsidRPr="00D648AA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452B9C5D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T.T.C</w:t>
            </w:r>
          </w:p>
        </w:tc>
      </w:tr>
      <w:tr w:rsidR="00930AB9" w:rsidRPr="001B1342" w14:paraId="5DB11738" w14:textId="77777777" w:rsidTr="001E4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shd w:val="clear" w:color="auto" w:fill="auto"/>
            <w:vAlign w:val="center"/>
          </w:tcPr>
          <w:p w14:paraId="51B51D17" w14:textId="4FC1ECE4" w:rsidR="00930AB9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Microscope opératoire « </w:t>
            </w:r>
            <w:r w:rsidR="005927B2">
              <w:rPr>
                <w:rFonts w:ascii="Marianne" w:hAnsi="Marianne" w:cs="Arial"/>
                <w:sz w:val="20"/>
                <w:szCs w:val="20"/>
              </w:rPr>
              <w:t>Etudiant</w:t>
            </w:r>
            <w:r w:rsidRPr="00930AB9">
              <w:rPr>
                <w:rFonts w:ascii="Marianne" w:hAnsi="Marianne" w:cs="Arial"/>
                <w:sz w:val="20"/>
                <w:szCs w:val="20"/>
              </w:rPr>
              <w:t> »</w:t>
            </w:r>
          </w:p>
          <w:p w14:paraId="1C84E0FB" w14:textId="77AF103C" w:rsidR="00AD3AFC" w:rsidRDefault="00AD3AFC" w:rsidP="00AD3AFC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Matériels d’occasion</w:t>
            </w:r>
          </w:p>
          <w:p w14:paraId="2C29E947" w14:textId="6AB7C22C" w:rsidR="00ED6407" w:rsidRPr="00930AB9" w:rsidRDefault="00AD3AFC" w:rsidP="00AD3AFC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(seconde main, reconditionnés)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5EE70E2D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17B5D4" w14:textId="3EDE81C5" w:rsidR="00930AB9" w:rsidRPr="009D4801" w:rsidRDefault="00C5128E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>
              <w:rPr>
                <w:rFonts w:ascii="Marianne" w:hAnsi="Marianne" w:cs="Arial"/>
                <w:sz w:val="28"/>
                <w:szCs w:val="28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5A76BEB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2E3F168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6DD4A385" w14:textId="77777777" w:rsidR="00934533" w:rsidRPr="001241F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20"/>
        </w:rPr>
      </w:pPr>
      <w:r w:rsidRPr="001241F5">
        <w:rPr>
          <w:rFonts w:ascii="Marianne" w:hAnsi="Marianne" w:cs="Arial"/>
          <w:i/>
          <w:sz w:val="18"/>
          <w:szCs w:val="20"/>
        </w:rPr>
        <w:t xml:space="preserve">La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livraison, l’installation, </w:t>
      </w:r>
      <w:r w:rsidRPr="001241F5">
        <w:rPr>
          <w:rFonts w:ascii="Marianne" w:hAnsi="Marianne" w:cs="Arial"/>
          <w:i/>
          <w:sz w:val="18"/>
          <w:szCs w:val="20"/>
        </w:rPr>
        <w:t xml:space="preserve">la mise en ordre de marche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et la formation </w:t>
      </w:r>
      <w:r w:rsidRPr="001241F5">
        <w:rPr>
          <w:rFonts w:ascii="Marianne" w:hAnsi="Marianne" w:cs="Arial"/>
          <w:i/>
          <w:sz w:val="18"/>
          <w:szCs w:val="20"/>
        </w:rPr>
        <w:t>sont effectuées par le titulaire sous sa responsabilité sans supplément de prix. Le titulaire aura à sa charge les formalités douanières et les différentes assurances.</w:t>
      </w:r>
    </w:p>
    <w:p w14:paraId="11921FE7" w14:textId="32874EBC" w:rsidR="00AD3AFC" w:rsidRDefault="00AD3AFC">
      <w:pPr>
        <w:rPr>
          <w:rFonts w:ascii="Marianne" w:hAnsi="Marianne" w:cs="Arial"/>
          <w:i/>
          <w:sz w:val="20"/>
          <w:szCs w:val="20"/>
        </w:rPr>
      </w:pPr>
      <w:r>
        <w:rPr>
          <w:rFonts w:ascii="Marianne" w:hAnsi="Marianne" w:cs="Arial"/>
          <w:i/>
          <w:sz w:val="20"/>
          <w:szCs w:val="20"/>
        </w:rPr>
        <w:br w:type="page"/>
      </w:r>
    </w:p>
    <w:p w14:paraId="0BE45219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DDE9A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4FE12D8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0C9B5FFE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FBE5A9B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04A6C32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931" w:type="dxa"/>
        <w:jc w:val="center"/>
        <w:tblLook w:val="04A0" w:firstRow="1" w:lastRow="0" w:firstColumn="1" w:lastColumn="0" w:noHBand="0" w:noVBand="1"/>
      </w:tblPr>
      <w:tblGrid>
        <w:gridCol w:w="3681"/>
        <w:gridCol w:w="1990"/>
        <w:gridCol w:w="3260"/>
      </w:tblGrid>
      <w:tr w:rsidR="00DD544E" w:rsidRPr="001B1342" w14:paraId="40CF8A69" w14:textId="77777777" w:rsidTr="00C512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0C9976A7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7669A315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</w:p>
          <w:p w14:paraId="4DA2423B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  <w:r w:rsidRPr="00ED6407">
              <w:rPr>
                <w:rFonts w:ascii="Marianne" w:hAnsi="Marianne" w:cs="Arial"/>
                <w:sz w:val="20"/>
                <w:szCs w:val="20"/>
                <w:bdr w:val="single" w:sz="4" w:space="0" w:color="5862ED"/>
              </w:rPr>
              <w:t>Matériels</w:t>
            </w:r>
          </w:p>
        </w:tc>
        <w:tc>
          <w:tcPr>
            <w:tcW w:w="1990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64D3B6F6" w14:textId="77777777" w:rsidR="00DD544E" w:rsidRPr="00930AB9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3260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91ED9EE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1F9B3BC8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2151239A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452E89B5" w14:textId="77777777" w:rsidTr="00C51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74FDB236" w14:textId="77777777" w:rsidR="00930AB9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43AABA2D" w14:textId="6EE11289" w:rsidR="00DD544E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« </w:t>
            </w:r>
            <w:r w:rsidR="00C5128E">
              <w:rPr>
                <w:rFonts w:ascii="Marianne" w:hAnsi="Marianne" w:cs="Arial"/>
                <w:sz w:val="20"/>
                <w:szCs w:val="20"/>
              </w:rPr>
              <w:t>Etudiant</w:t>
            </w:r>
            <w:r w:rsidRPr="00930AB9">
              <w:rPr>
                <w:rFonts w:ascii="Marianne" w:hAnsi="Marianne" w:cs="Arial"/>
                <w:sz w:val="20"/>
                <w:szCs w:val="20"/>
              </w:rPr>
              <w:t xml:space="preserve"> »</w:t>
            </w:r>
          </w:p>
          <w:p w14:paraId="5D71EE54" w14:textId="77777777" w:rsidR="00655EC4" w:rsidRDefault="00655EC4" w:rsidP="00655EC4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Matériels d’occasion</w:t>
            </w:r>
          </w:p>
          <w:p w14:paraId="07B5343B" w14:textId="76D0EE5F" w:rsidR="00ED6407" w:rsidRPr="001B1342" w:rsidRDefault="00655EC4" w:rsidP="00655EC4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(seconde main, reconditionnés)</w:t>
            </w:r>
          </w:p>
        </w:tc>
        <w:tc>
          <w:tcPr>
            <w:tcW w:w="1990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DA173C7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3260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5E389E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565CB55" w14:textId="77777777" w:rsidR="00934533" w:rsidRPr="001241F5" w:rsidRDefault="00FE11A9" w:rsidP="00FE11A9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D3648E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697BBA2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605F709" w14:textId="77777777" w:rsidR="00A10F10" w:rsidRDefault="00B6119C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30AB9">
        <w:rPr>
          <w:rFonts w:ascii="Marianne" w:hAnsi="Marianne" w:cs="Arial"/>
          <w:sz w:val="20"/>
          <w:szCs w:val="20"/>
        </w:rPr>
        <w:t>L’installation</w:t>
      </w:r>
      <w:r w:rsidR="00E068F3" w:rsidRPr="00930AB9">
        <w:rPr>
          <w:rFonts w:ascii="Marianne" w:hAnsi="Marianne" w:cs="Arial"/>
          <w:sz w:val="20"/>
          <w:szCs w:val="20"/>
        </w:rPr>
        <w:t xml:space="preserve"> </w:t>
      </w:r>
      <w:r w:rsidR="0091429F" w:rsidRPr="00930AB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930AB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930AB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 xml:space="preserve">20 </w:t>
      </w:r>
      <w:r w:rsidR="00E068F3" w:rsidRPr="00930AB9">
        <w:rPr>
          <w:rFonts w:ascii="Marianne" w:hAnsi="Marianne" w:cs="Arial"/>
          <w:b/>
          <w:sz w:val="20"/>
          <w:szCs w:val="20"/>
          <w:u w:val="single"/>
        </w:rPr>
        <w:t>jours ouvrés</w:t>
      </w:r>
      <w:r w:rsidR="00E068F3" w:rsidRPr="00930AB9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370BD791" w14:textId="77777777" w:rsidR="00655EC4" w:rsidRDefault="00655EC4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59B648C" w14:textId="77777777" w:rsidR="00655EC4" w:rsidRDefault="00655EC4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609F37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3BC8F6B2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27ACCBDA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2B154516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68005F28" w14:textId="77777777" w:rsidTr="0093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A081D21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4526769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855FA9D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157C4037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 xml:space="preserve">(à compter de la mise </w:t>
            </w:r>
          </w:p>
          <w:p w14:paraId="5AB8361A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4E33D8B7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14F67F5" w14:textId="77777777" w:rsidR="00930AB9" w:rsidRDefault="00930AB9" w:rsidP="00930AB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0E540776" w14:textId="77777777" w:rsidR="00640EFF" w:rsidRDefault="00930AB9" w:rsidP="00930AB9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19B053EC" w14:textId="77777777" w:rsidR="00655EC4" w:rsidRDefault="00655EC4" w:rsidP="00655EC4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Matériels d’occasion</w:t>
            </w:r>
          </w:p>
          <w:p w14:paraId="48AEEB3F" w14:textId="1C905582" w:rsidR="00ED6407" w:rsidRPr="001B1342" w:rsidRDefault="00655EC4" w:rsidP="00655EC4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(seconde main, reconditionnés)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9839E42" w14:textId="77777777" w:rsidR="00640EFF" w:rsidRPr="001B1342" w:rsidRDefault="00930AB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5B4A07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60DCD15" w14:textId="77777777" w:rsidR="00640EFF" w:rsidRPr="001241F5" w:rsidRDefault="00640EFF" w:rsidP="00640EF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A8167FC" w14:textId="77777777" w:rsidR="00D76E42" w:rsidRDefault="00D76E42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17F01B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La formation</w:t>
      </w:r>
      <w:r w:rsidR="00930AB9">
        <w:rPr>
          <w:rFonts w:ascii="Marianne" w:hAnsi="Marianne" w:cs="Arial"/>
          <w:sz w:val="20"/>
          <w:szCs w:val="20"/>
        </w:rPr>
        <w:t>, en une seule session,</w:t>
      </w:r>
      <w:r w:rsidRPr="001B1342">
        <w:rPr>
          <w:rFonts w:ascii="Marianne" w:hAnsi="Marianne" w:cs="Arial"/>
          <w:sz w:val="20"/>
          <w:szCs w:val="20"/>
        </w:rPr>
        <w:t xml:space="preserve">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30AB9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>10</w:t>
      </w:r>
      <w:r w:rsidRPr="00930AB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en ordre de marche du </w:t>
      </w:r>
      <w:r w:rsidRPr="00930AB9">
        <w:rPr>
          <w:rFonts w:ascii="Marianne" w:hAnsi="Marianne" w:cs="Arial"/>
          <w:sz w:val="20"/>
          <w:szCs w:val="20"/>
        </w:rPr>
        <w:t>matériel (Article 7</w:t>
      </w:r>
      <w:r w:rsidR="00930AB9">
        <w:rPr>
          <w:rFonts w:ascii="Marianne" w:hAnsi="Marianne" w:cs="Arial"/>
          <w:sz w:val="20"/>
          <w:szCs w:val="20"/>
        </w:rPr>
        <w:t>.1</w:t>
      </w:r>
      <w:r w:rsidRPr="00930AB9">
        <w:rPr>
          <w:rFonts w:ascii="Marianne" w:hAnsi="Marianne" w:cs="Arial"/>
          <w:sz w:val="20"/>
          <w:szCs w:val="20"/>
        </w:rPr>
        <w:t xml:space="preserve"> du CCP).</w:t>
      </w:r>
    </w:p>
    <w:p w14:paraId="6071BB25" w14:textId="656D49BD" w:rsidR="00655EC4" w:rsidRDefault="00655EC4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2CB2D3AB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256957" w14:textId="0377CAC3" w:rsidR="00F40180" w:rsidRPr="005B4A3B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éventuelle</w:t>
      </w:r>
      <w:r w:rsidR="006A11A0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BB4EBD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5B4A3B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OBLIGATOIRES</w:t>
      </w:r>
    </w:p>
    <w:p w14:paraId="588CD226" w14:textId="203B9247" w:rsidR="00BB4EBD" w:rsidRPr="005B4A3B" w:rsidRDefault="00BB4EBD" w:rsidP="005B4A3B">
      <w:pPr>
        <w:jc w:val="both"/>
        <w:rPr>
          <w:rFonts w:ascii="Marianne" w:hAnsi="Marianne" w:cs="Arial"/>
          <w:b/>
          <w:sz w:val="20"/>
          <w:szCs w:val="20"/>
          <w:u w:val="single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>Chaque candidat doit obligatoirement indiquer le coût des options ci-dess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 sous peine de voir leur offre jugée irrégulière et donc être rejetée.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390"/>
        <w:gridCol w:w="1559"/>
        <w:gridCol w:w="3260"/>
      </w:tblGrid>
      <w:tr w:rsidR="002A4CBB" w:rsidRPr="00BB4EBD" w14:paraId="14DC29FD" w14:textId="77777777" w:rsidTr="00BB4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446DB7C" w14:textId="24C4898B" w:rsidR="002A4CBB" w:rsidRPr="00BB4EBD" w:rsidRDefault="002A4CBB" w:rsidP="00BB4EBD">
            <w:pPr>
              <w:pStyle w:val="Sansinterligne"/>
              <w:jc w:val="center"/>
              <w:rPr>
                <w:rFonts w:ascii="Marianne" w:hAnsi="Marianne" w:cs="Arial"/>
              </w:rPr>
            </w:pPr>
            <w:bookmarkStart w:id="0" w:name="_Hlk210828747"/>
            <w:r w:rsidRPr="00BB4EBD">
              <w:rPr>
                <w:rFonts w:ascii="Marianne" w:hAnsi="Marianne" w:cs="Arial"/>
              </w:rPr>
              <w:t>PSE OBLIGATOIRES</w:t>
            </w: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F8D0138" w14:textId="6AA6F715" w:rsidR="002A4CBB" w:rsidRPr="00BB4EBD" w:rsidRDefault="00BB4EBD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>Quantité</w:t>
            </w:r>
          </w:p>
        </w:tc>
        <w:tc>
          <w:tcPr>
            <w:tcW w:w="326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D5F1CAF" w14:textId="62F802B7" w:rsidR="002A4CBB" w:rsidRPr="00BB4EBD" w:rsidRDefault="002A4CBB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 xml:space="preserve">Prix en </w:t>
            </w:r>
            <w:r w:rsidRPr="00BB4EBD">
              <w:rPr>
                <w:rFonts w:ascii="Marianne" w:hAnsi="Marianne" w:cs="Arial"/>
                <w:iCs/>
              </w:rPr>
              <w:t>€</w:t>
            </w:r>
          </w:p>
        </w:tc>
      </w:tr>
      <w:tr w:rsidR="002A4CBB" w:rsidRPr="001B1342" w14:paraId="7D5A11F6" w14:textId="77777777" w:rsidTr="00BB4E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vAlign w:val="center"/>
          </w:tcPr>
          <w:p w14:paraId="63DA0212" w14:textId="70CCB6E5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8027FB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>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930AB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à l’issue de la garantie légale</w:t>
            </w:r>
          </w:p>
          <w:p w14:paraId="6A452110" w14:textId="77777777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3D8E6240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A5C18CE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une extension de garantie </w:t>
            </w:r>
            <w:r w:rsidRPr="002F6D9C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5A304B5C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9C7EEED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40CBD4A" w14:textId="5625C028" w:rsidR="002A4CBB" w:rsidRPr="00930AB9" w:rsidRDefault="002A4CBB" w:rsidP="002331D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0D666" w14:textId="476BCB06" w:rsidR="002A4CBB" w:rsidRPr="00F94705" w:rsidRDefault="002A4CBB" w:rsidP="002A4CBB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528ADA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1A574D5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7FEC97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7DA43531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F999EED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9B3AF54" w14:textId="77777777" w:rsidR="002A4CBB" w:rsidRPr="001B1342" w:rsidRDefault="002A4CBB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2A4CBB" w:rsidRPr="001B1342" w14:paraId="5AE0ABB9" w14:textId="77777777" w:rsidTr="00BB4EBD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608D3FA9" w14:textId="77777777" w:rsidR="002A4CBB" w:rsidRPr="00930AB9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D01CC0" w14:textId="6A8348C8" w:rsidR="002A4CBB" w:rsidRPr="00F94705" w:rsidRDefault="002A4CBB" w:rsidP="002A4CBB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E60EA1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ECBF06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10D2AF4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  <w:p w14:paraId="7D9B2D67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529B6DD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3BEBA9DF" w14:textId="77777777" w:rsidR="002A4CBB" w:rsidRPr="00F94705" w:rsidRDefault="002A4CBB" w:rsidP="000A068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bookmarkEnd w:id="0"/>
    <w:p w14:paraId="68711974" w14:textId="47DBFFFB" w:rsidR="002331D0" w:rsidRDefault="009C7C6F" w:rsidP="009C7C6F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6F711CEA" w14:textId="766256B0" w:rsidR="00BB4EBD" w:rsidRDefault="00BB4EB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1DA1165E" w14:textId="77777777" w:rsidR="005B4A3B" w:rsidRPr="001B1342" w:rsidRDefault="005B4A3B" w:rsidP="005B4A3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7E3E49F" w14:textId="10E8D733" w:rsidR="005B4A3B" w:rsidRPr="005B4A3B" w:rsidRDefault="005B4A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Prestations supplémentaires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p w14:paraId="35A497D9" w14:textId="28677C65" w:rsidR="001A0E0C" w:rsidRDefault="005B4A3B" w:rsidP="00F2271D">
      <w:pPr>
        <w:jc w:val="both"/>
        <w:rPr>
          <w:rFonts w:ascii="Marianne" w:hAnsi="Marianne" w:cs="Arial"/>
          <w:sz w:val="20"/>
          <w:szCs w:val="20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 xml:space="preserve">Chaque candidat est invité à présenter, s’il le souhaite, le coût d’une ou de l’ensemble des options </w:t>
      </w:r>
      <w:r w:rsidR="00F2271D">
        <w:rPr>
          <w:rFonts w:ascii="Marianne" w:hAnsi="Marianne" w:cs="Arial"/>
          <w:b/>
          <w:sz w:val="20"/>
          <w:szCs w:val="20"/>
          <w:u w:val="single"/>
        </w:rPr>
        <w:t>c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1"/>
        <w:gridCol w:w="2035"/>
        <w:gridCol w:w="3243"/>
      </w:tblGrid>
      <w:tr w:rsidR="001A0E0C" w:rsidRPr="008A1B26" w14:paraId="26A8836A" w14:textId="77777777" w:rsidTr="008A1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D59A952" w14:textId="0A65814F" w:rsidR="001A0E0C" w:rsidRPr="008A1B26" w:rsidRDefault="001A0E0C" w:rsidP="008A1B26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PSE </w:t>
            </w:r>
            <w:r w:rsidR="00FE44FE" w:rsidRPr="008A1B26">
              <w:rPr>
                <w:rFonts w:ascii="Marianne" w:hAnsi="Marianne" w:cs="Arial"/>
              </w:rPr>
              <w:t>FACULTATIVES</w:t>
            </w:r>
          </w:p>
        </w:tc>
        <w:tc>
          <w:tcPr>
            <w:tcW w:w="2035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3C19C8F" w14:textId="71C6D597" w:rsidR="001A0E0C" w:rsidRPr="008A1B26" w:rsidRDefault="008A1B26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>Quantité</w:t>
            </w:r>
          </w:p>
        </w:tc>
        <w:tc>
          <w:tcPr>
            <w:tcW w:w="3243" w:type="dxa"/>
            <w:tcBorders>
              <w:left w:val="single" w:sz="4" w:space="0" w:color="FFFFFF" w:themeColor="background1"/>
              <w:bottom w:val="single" w:sz="4" w:space="0" w:color="32A68C"/>
            </w:tcBorders>
            <w:shd w:val="clear" w:color="auto" w:fill="32A68C"/>
            <w:vAlign w:val="center"/>
          </w:tcPr>
          <w:p w14:paraId="45A00339" w14:textId="77777777" w:rsidR="001A0E0C" w:rsidRPr="008A1B26" w:rsidRDefault="001A0E0C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Prix en </w:t>
            </w:r>
            <w:r w:rsidRPr="008A1B26">
              <w:rPr>
                <w:rFonts w:ascii="Marianne" w:hAnsi="Marianne" w:cs="Arial"/>
                <w:iCs/>
              </w:rPr>
              <w:t>€</w:t>
            </w:r>
          </w:p>
        </w:tc>
      </w:tr>
      <w:tr w:rsidR="00FE44FE" w:rsidRPr="001B1342" w14:paraId="3FE0565E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 w:val="restart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57FED0C" w14:textId="7C51BF8B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8027FB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>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Contrat de m</w:t>
            </w:r>
            <w:r w:rsidRPr="000F6A6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aintenance à l’issue de la garantie légale ou à l’issue de l’extension de garantie si elle est retenue</w:t>
            </w:r>
          </w:p>
          <w:p w14:paraId="576E069B" w14:textId="77777777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0CA70D0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1568BD0" w14:textId="77777777" w:rsidR="00FE44FE" w:rsidRPr="00BB4B96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  <w:u w:val="single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contre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 w:rsidRPr="00BB4B96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203EA9DE" w14:textId="77777777" w:rsidR="00FE44FE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35376FD1" w14:textId="533424EF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701147AC" w14:textId="7DF31D44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1F07800B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168B002" w14:textId="7DC7EA07" w:rsidR="00FE44FE" w:rsidRPr="00930AB9" w:rsidRDefault="00FE44FE" w:rsidP="00F2271D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de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834F957" w14:textId="77FD4F3A" w:rsidR="00FE44FE" w:rsidRPr="00F94705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36503704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E5B6C5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4584848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9D9C39A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231D5CC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43FD30EB" w14:textId="77777777" w:rsidR="006E21C8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634A84F4" w14:textId="3FA922DD" w:rsidR="006E21C8" w:rsidRPr="00F94705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  <w:r>
              <w:rPr>
                <w:rFonts w:ascii="Marianne" w:hAnsi="Marianne" w:cs="Arial"/>
                <w:sz w:val="20"/>
                <w:szCs w:val="20"/>
              </w:rPr>
              <w:t>**</w:t>
            </w:r>
          </w:p>
          <w:p w14:paraId="4F10502B" w14:textId="77777777" w:rsidR="00FE44FE" w:rsidRPr="001B1342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FE44FE" w:rsidRPr="001B1342" w14:paraId="3EB6B917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CAF4DF4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6C4E72C3" w14:textId="3A1DE61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095D256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EB2FA1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3238AD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8B50E47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4F193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529DB26" w14:textId="77777777" w:rsidR="006E21C8" w:rsidRDefault="006E21C8" w:rsidP="006E21C8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61C94666" w14:textId="77777777" w:rsidR="006E21C8" w:rsidRPr="00F94705" w:rsidRDefault="006E21C8" w:rsidP="006E21C8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18959D0D" w14:textId="6D3C35A4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06C6000A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2E77822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4F85C7D" w14:textId="4B25A096" w:rsidR="00FE44FE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6DDF38E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BD5654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649B34B3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141A40D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E3F4537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DD17BD0" w14:textId="77777777" w:rsidR="006E21C8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887C0D7" w14:textId="77777777" w:rsidR="006E21C8" w:rsidRPr="00F94705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700DA5D" w14:textId="1533A0F3" w:rsidR="00FE44FE" w:rsidRPr="00F94705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49350619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4FC3727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ADCC3DD" w14:textId="221C553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4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CB27D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695FC49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2FC6648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7ECAD93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DCBBCF1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0CC3A7E" w14:textId="77777777" w:rsidR="006E21C8" w:rsidRDefault="006E21C8" w:rsidP="006E21C8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55ECBA21" w14:textId="77777777" w:rsidR="006E21C8" w:rsidRPr="00F94705" w:rsidRDefault="006E21C8" w:rsidP="006E21C8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5252AFF4" w14:textId="1A51B69B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8027FB" w:rsidRPr="001B1342" w14:paraId="5DD23C9B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4F055634" w14:textId="126DC2CE" w:rsidR="008027FB" w:rsidRPr="000F6A61" w:rsidRDefault="008027FB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PSE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2.3F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Adaptateur Nikon/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Canon/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Sony + bagues pour systèmes hybrides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1AC8E847" w14:textId="17D7221E" w:rsidR="008027FB" w:rsidRDefault="00704296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45CFAE26" w14:textId="77777777" w:rsidR="008027FB" w:rsidRDefault="008027FB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B58D367" w14:textId="77777777" w:rsidR="00704296" w:rsidRPr="00F94705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9B2E9F7" w14:textId="77777777" w:rsidR="00704296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4FC67083" w14:textId="77777777" w:rsidR="00704296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AD72BE2" w14:textId="77777777" w:rsidR="00704296" w:rsidRPr="00F94705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8E77183" w14:textId="77777777" w:rsidR="006E21C8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51FA7CE4" w14:textId="77777777" w:rsidR="006E21C8" w:rsidRPr="00F94705" w:rsidRDefault="006E21C8" w:rsidP="006E21C8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20068">
              <w:rPr>
                <w:rFonts w:ascii="Marianne" w:hAnsi="Marianne" w:cs="Arial"/>
                <w:sz w:val="18"/>
                <w:szCs w:val="18"/>
              </w:rPr>
            </w:r>
            <w:r w:rsidR="00520068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2883A809" w14:textId="77777777" w:rsidR="00704296" w:rsidRPr="00F94705" w:rsidRDefault="00704296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6E88F09D" w14:textId="77777777" w:rsidR="00FE44FE" w:rsidRDefault="00FE44FE" w:rsidP="006E21C8">
      <w:pPr>
        <w:spacing w:after="0"/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02C88657" w14:textId="4193661A" w:rsidR="006E21C8" w:rsidRDefault="006E21C8" w:rsidP="00E3462B">
      <w:pPr>
        <w:spacing w:before="240" w:after="0"/>
        <w:jc w:val="both"/>
        <w:rPr>
          <w:rFonts w:ascii="Marianne" w:hAnsi="Marianne" w:cs="Arial"/>
          <w:i/>
          <w:iCs/>
          <w:sz w:val="16"/>
          <w:szCs w:val="16"/>
        </w:rPr>
      </w:pPr>
      <w:bookmarkStart w:id="1" w:name="_Hlk211329782"/>
      <w:r>
        <w:rPr>
          <w:rFonts w:ascii="Marianne" w:hAnsi="Marianne" w:cs="Arial"/>
          <w:i/>
          <w:iCs/>
          <w:sz w:val="16"/>
          <w:szCs w:val="16"/>
        </w:rPr>
        <w:t>** : le candidat confirme en cochant cette case qu’il n’est pas en capacité de répondre à la demande formulée</w:t>
      </w:r>
    </w:p>
    <w:bookmarkEnd w:id="1"/>
    <w:p w14:paraId="3B62DD41" w14:textId="616F2D53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ACEDA62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9CBE4A" w14:textId="77777777" w:rsidR="0038622E" w:rsidRPr="001B1342" w:rsidRDefault="001A4E38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343CEACF" w14:textId="77777777" w:rsidR="00267306" w:rsidRPr="001B1342" w:rsidRDefault="00267306" w:rsidP="008A1B26">
      <w:pPr>
        <w:jc w:val="both"/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.1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2008DD72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0F241484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633C4F8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3B186710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261"/>
      </w:tblGrid>
      <w:tr w:rsidR="006B6172" w:rsidRPr="001B1342" w14:paraId="442C4CFE" w14:textId="77777777" w:rsidTr="000F6A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236AC27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261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67717C0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51D71ACF" w14:textId="77777777" w:rsidR="000F6A61" w:rsidRPr="00647364" w:rsidRDefault="000F6A61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(2 ans minimum)</w:t>
            </w:r>
          </w:p>
        </w:tc>
      </w:tr>
      <w:tr w:rsidR="006B6172" w:rsidRPr="001B1342" w14:paraId="4D698013" w14:textId="77777777" w:rsidTr="000F6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72928549" w14:textId="77777777" w:rsidR="000F6A61" w:rsidRDefault="000F6A61" w:rsidP="000F6A61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7A1039A0" w14:textId="77777777" w:rsidR="00B6119C" w:rsidRDefault="000F6A61" w:rsidP="000F6A6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28664886" w14:textId="77777777" w:rsidR="00655EC4" w:rsidRDefault="00655EC4" w:rsidP="00655EC4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VARIANTE – Matériels d’occasion</w:t>
            </w:r>
          </w:p>
          <w:p w14:paraId="5B7FB5EB" w14:textId="76F903EF" w:rsidR="00ED6407" w:rsidRPr="001B1342" w:rsidRDefault="00655EC4" w:rsidP="00655EC4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>
              <w:rPr>
                <w:rFonts w:ascii="Marianne" w:hAnsi="Marianne" w:cs="Arial"/>
                <w:color w:val="FC535C"/>
                <w:sz w:val="20"/>
                <w:szCs w:val="20"/>
              </w:rPr>
              <w:t>(seconde main, reconditionnés)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72EFE2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636343F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23396F3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032CCE8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7EBB805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28FF8C8E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EBFFD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6A1045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DFF009B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7AC7167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E43F65" w14:textId="77777777" w:rsidR="00196B6E" w:rsidRPr="001B1342" w:rsidRDefault="00196B6E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0D60E681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59778A0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9F7EE7C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84FC1E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63C8C20B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7C91436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8192AE4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88F4D6A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C999428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D5824B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7BF46730" w14:textId="77777777" w:rsidR="003F0B0B" w:rsidRPr="00196B6E" w:rsidRDefault="00FC6364" w:rsidP="00196B6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278483" w14:textId="77777777" w:rsidR="00D76E42" w:rsidRDefault="00D76E4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9137AF9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B614CB7" w14:textId="77777777" w:rsidR="003F0B0B" w:rsidRPr="00647364" w:rsidRDefault="003F0B0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6EC8F367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 xml:space="preserve">Conformément à </w:t>
      </w:r>
      <w:r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.2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</w:t>
      </w:r>
      <w:r w:rsidRPr="000F6A61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2E2E97FA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4C89187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27CE52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C70B58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1AF1E9FF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DAA9435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404946A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BE7435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B7CFCF4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5010578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B847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7D569C94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EC1CC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BD147E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6C0BE3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B4F0918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21CBCE0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0386D171" w14:textId="77777777" w:rsidR="003F0B0B" w:rsidRDefault="003F0B0B" w:rsidP="003068E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61D9D63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92BC7CB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9C6EA5" w14:textId="77777777" w:rsidR="00196B6E" w:rsidRPr="00B061D8" w:rsidRDefault="003F0B0B" w:rsidP="00B061D8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F4D76BF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9D1702E" w14:textId="77777777" w:rsidR="00045800" w:rsidRPr="00647364" w:rsidRDefault="005A7C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42C952AD" w14:textId="77777777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F6A61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0759901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A7B9340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CD00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60A9558B" w14:textId="77777777" w:rsidR="000F6A61" w:rsidRDefault="000F6A6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B43A06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4C6E0A6D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492E478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53A684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27BE0A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5B2664B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80B21DE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7E1EF43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048C1FDA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EAEAC77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1B0288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4D3D092D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995E12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EBA541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 d’i</w:t>
      </w:r>
      <w:r w:rsidR="00BB4D1D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ntervention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C2F93C3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844A849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CF8C985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57B45B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2AED403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28083F79" w14:textId="77777777" w:rsidR="007F03E2" w:rsidRPr="00647364" w:rsidRDefault="007F03E2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5F77CA44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1976D3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945C10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040A1E0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2EC44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2D2B3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53E0B3A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E57F39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F29BCD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3F3EE9E9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A06D01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82A5A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23195C2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F1C46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C09452B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20068">
        <w:rPr>
          <w:rFonts w:ascii="Marianne" w:hAnsi="Marianne" w:cs="Arial"/>
          <w:b/>
          <w:sz w:val="18"/>
          <w:szCs w:val="18"/>
        </w:rPr>
      </w:r>
      <w:r w:rsidR="00520068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AAF459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10E33F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ED1ADE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1B2CAC1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Délai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1BD1AD7E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5F97FC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A800A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>Tarifs horaires du SAV</w:t>
      </w:r>
      <w:r w:rsidRPr="001B1342">
        <w:rPr>
          <w:rFonts w:ascii="Marianne" w:hAnsi="Marianne" w:cs="Arial"/>
          <w:bCs/>
          <w:iCs/>
          <w:sz w:val="20"/>
          <w:szCs w:val="20"/>
        </w:rPr>
        <w:t xml:space="preserve"> (Main d’œuvre, déplacement…) :</w:t>
      </w:r>
    </w:p>
    <w:p w14:paraId="4B2E278A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AFB24C" w14:textId="77777777" w:rsidR="00D76E42" w:rsidRDefault="00D76E42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2357ED4B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F372E5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2FA70A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5CC008BC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E1C073D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4E9211" w14:textId="77777777" w:rsidR="00476EC6" w:rsidRPr="00607C72" w:rsidRDefault="00476EC6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546670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28EB2AA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0CFD14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: 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F9CB31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8F3D7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735DC5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852D4D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CBC10C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15DC5F83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248E76D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1E31B5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09C8AD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1085F581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E28193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4B5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66C4593F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5A0A8A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F7284DA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775F80E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5E0F25D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EA889" w14:textId="77777777" w:rsidR="00476EC6" w:rsidRDefault="00476EC6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4A5465F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D77DA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FFD5FB7" w14:textId="77777777" w:rsidR="00476EC6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DD1B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7311FB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3857C29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F910A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800B5C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5E4973D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2EE114A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21A2C55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1239AAA" w14:textId="77777777" w:rsidR="00C06BBA" w:rsidRDefault="00C06BBA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F120CE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6846FC1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1C01A28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11B818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(prénom, nom + signature + cachet commercial)</w:t>
      </w:r>
    </w:p>
    <w:sectPr w:rsidR="00706490" w:rsidRPr="00C06BBA" w:rsidSect="00930AB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E15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499502CB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0F52" w14:textId="64C31618" w:rsidR="00AA0B56" w:rsidRPr="001B1342" w:rsidRDefault="008A1B26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2025R19</w:t>
    </w:r>
    <w:r w:rsidR="00FE1006" w:rsidRPr="00930AB9">
      <w:rPr>
        <w:rFonts w:ascii="Marianne" w:hAnsi="Marianne"/>
        <w:sz w:val="18"/>
        <w:szCs w:val="18"/>
      </w:rPr>
      <w:t xml:space="preserve"> – Annexe </w:t>
    </w:r>
    <w:r w:rsidR="00AD3AFC">
      <w:rPr>
        <w:rFonts w:ascii="Marianne" w:hAnsi="Marianne"/>
        <w:sz w:val="18"/>
        <w:szCs w:val="18"/>
      </w:rPr>
      <w:t>4</w:t>
    </w:r>
    <w:r w:rsidR="00930AB9" w:rsidRPr="00930AB9">
      <w:rPr>
        <w:rFonts w:ascii="Marianne" w:hAnsi="Marianne"/>
        <w:sz w:val="18"/>
        <w:szCs w:val="18"/>
      </w:rPr>
      <w:t xml:space="preserve"> </w:t>
    </w:r>
    <w:r w:rsidR="00FE1006" w:rsidRPr="00930AB9">
      <w:rPr>
        <w:rFonts w:ascii="Marianne" w:hAnsi="Marianne"/>
        <w:sz w:val="18"/>
        <w:szCs w:val="18"/>
      </w:rPr>
      <w:t>à l’ATTRI 1</w:t>
    </w:r>
    <w:r w:rsidR="00930AB9" w:rsidRPr="00930AB9">
      <w:rPr>
        <w:rFonts w:ascii="Marianne" w:hAnsi="Marianne"/>
        <w:sz w:val="18"/>
        <w:szCs w:val="18"/>
      </w:rPr>
      <w:t xml:space="preserve"> – Lot n°</w:t>
    </w:r>
    <w:r w:rsidR="005927B2">
      <w:rPr>
        <w:rFonts w:ascii="Marianne" w:hAnsi="Marianne"/>
        <w:sz w:val="18"/>
        <w:szCs w:val="18"/>
      </w:rPr>
      <w:t>2</w:t>
    </w:r>
    <w:r w:rsidR="00ED6407">
      <w:rPr>
        <w:rFonts w:ascii="Marianne" w:hAnsi="Marianne"/>
        <w:sz w:val="18"/>
        <w:szCs w:val="18"/>
      </w:rPr>
      <w:t xml:space="preserve"> – </w:t>
    </w:r>
    <w:r w:rsidR="00AD3AFC">
      <w:rPr>
        <w:rFonts w:ascii="Marianne" w:hAnsi="Marianne"/>
        <w:sz w:val="18"/>
        <w:szCs w:val="18"/>
      </w:rPr>
      <w:t>VARIANTE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8A6E88">
          <w:rPr>
            <w:rFonts w:ascii="Marianne" w:hAnsi="Marianne"/>
            <w:noProof/>
            <w:sz w:val="18"/>
            <w:szCs w:val="18"/>
          </w:rPr>
          <w:t>1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 w:rsidR="00655EC4">
          <w:rPr>
            <w:rFonts w:ascii="Marianne" w:hAnsi="Marianne"/>
            <w:sz w:val="18"/>
            <w:szCs w:val="18"/>
          </w:rPr>
          <w:t>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5B9B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EC26D79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FFB8" w14:textId="7C688B75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323D78DD" wp14:editId="7B527E5D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AD3AFC">
      <w:rPr>
        <w:rFonts w:ascii="Marianne" w:hAnsi="Marianne"/>
        <w:b/>
      </w:rPr>
      <w:t>4</w:t>
    </w:r>
    <w:r w:rsidR="009E45D6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  <w:r w:rsidR="009E45D6">
      <w:rPr>
        <w:rFonts w:ascii="Marianne" w:hAnsi="Marianne"/>
        <w:b/>
      </w:rPr>
      <w:t xml:space="preserve"> – LOT N°</w:t>
    </w:r>
    <w:r w:rsidR="005927B2">
      <w:rPr>
        <w:rFonts w:ascii="Marianne" w:hAnsi="Marianne"/>
        <w:b/>
      </w:rPr>
      <w:t>2</w:t>
    </w:r>
    <w:r w:rsidR="00ED6407">
      <w:rPr>
        <w:rFonts w:ascii="Marianne" w:hAnsi="Marianne"/>
        <w:b/>
      </w:rPr>
      <w:t xml:space="preserve"> – </w:t>
    </w:r>
    <w:r w:rsidR="00AD3AFC">
      <w:rPr>
        <w:rFonts w:ascii="Marianne" w:hAnsi="Marianne"/>
        <w:b/>
      </w:rPr>
      <w:t>VARIANTE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2DA"/>
    <w:multiLevelType w:val="hybridMultilevel"/>
    <w:tmpl w:val="6ABAD71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92D5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34D2EE4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639917">
    <w:abstractNumId w:val="16"/>
  </w:num>
  <w:num w:numId="2" w16cid:durableId="861670591">
    <w:abstractNumId w:val="11"/>
  </w:num>
  <w:num w:numId="3" w16cid:durableId="829366864">
    <w:abstractNumId w:val="12"/>
  </w:num>
  <w:num w:numId="4" w16cid:durableId="908880774">
    <w:abstractNumId w:val="3"/>
  </w:num>
  <w:num w:numId="5" w16cid:durableId="1007094692">
    <w:abstractNumId w:val="1"/>
  </w:num>
  <w:num w:numId="6" w16cid:durableId="1933270450">
    <w:abstractNumId w:val="2"/>
  </w:num>
  <w:num w:numId="7" w16cid:durableId="428742610">
    <w:abstractNumId w:val="5"/>
  </w:num>
  <w:num w:numId="8" w16cid:durableId="1236236583">
    <w:abstractNumId w:val="7"/>
  </w:num>
  <w:num w:numId="9" w16cid:durableId="1871019671">
    <w:abstractNumId w:val="6"/>
  </w:num>
  <w:num w:numId="10" w16cid:durableId="1625578412">
    <w:abstractNumId w:val="10"/>
  </w:num>
  <w:num w:numId="11" w16cid:durableId="1180702814">
    <w:abstractNumId w:val="15"/>
  </w:num>
  <w:num w:numId="12" w16cid:durableId="1380519272">
    <w:abstractNumId w:val="13"/>
  </w:num>
  <w:num w:numId="13" w16cid:durableId="322392567">
    <w:abstractNumId w:val="4"/>
  </w:num>
  <w:num w:numId="14" w16cid:durableId="1804738071">
    <w:abstractNumId w:val="8"/>
  </w:num>
  <w:num w:numId="15" w16cid:durableId="1139304738">
    <w:abstractNumId w:val="14"/>
  </w:num>
  <w:num w:numId="16" w16cid:durableId="517306042">
    <w:abstractNumId w:val="9"/>
  </w:num>
  <w:num w:numId="17" w16cid:durableId="204918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164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A34C2"/>
    <w:rsid w:val="000B1D42"/>
    <w:rsid w:val="000B6BA0"/>
    <w:rsid w:val="000E409D"/>
    <w:rsid w:val="000F6A61"/>
    <w:rsid w:val="00110728"/>
    <w:rsid w:val="0012009C"/>
    <w:rsid w:val="00122842"/>
    <w:rsid w:val="001241F5"/>
    <w:rsid w:val="00143C9F"/>
    <w:rsid w:val="001502CB"/>
    <w:rsid w:val="00156FA5"/>
    <w:rsid w:val="00163A19"/>
    <w:rsid w:val="00166A5E"/>
    <w:rsid w:val="001743B9"/>
    <w:rsid w:val="001776FF"/>
    <w:rsid w:val="0018743F"/>
    <w:rsid w:val="00192C73"/>
    <w:rsid w:val="00196B6E"/>
    <w:rsid w:val="001A00B1"/>
    <w:rsid w:val="001A0E0C"/>
    <w:rsid w:val="001A4E38"/>
    <w:rsid w:val="001B1342"/>
    <w:rsid w:val="001D4B02"/>
    <w:rsid w:val="001F2488"/>
    <w:rsid w:val="001F621F"/>
    <w:rsid w:val="001F7AE7"/>
    <w:rsid w:val="002331D0"/>
    <w:rsid w:val="00252C96"/>
    <w:rsid w:val="00267306"/>
    <w:rsid w:val="00286B14"/>
    <w:rsid w:val="00286EC1"/>
    <w:rsid w:val="00287988"/>
    <w:rsid w:val="002A4CBB"/>
    <w:rsid w:val="002B17C8"/>
    <w:rsid w:val="002D5C53"/>
    <w:rsid w:val="002E27F9"/>
    <w:rsid w:val="002F6D9C"/>
    <w:rsid w:val="003068E7"/>
    <w:rsid w:val="003533F9"/>
    <w:rsid w:val="00363B20"/>
    <w:rsid w:val="00366259"/>
    <w:rsid w:val="00377820"/>
    <w:rsid w:val="00384989"/>
    <w:rsid w:val="0038622E"/>
    <w:rsid w:val="003B0913"/>
    <w:rsid w:val="003B34F9"/>
    <w:rsid w:val="003C52E2"/>
    <w:rsid w:val="003C60FD"/>
    <w:rsid w:val="003E310C"/>
    <w:rsid w:val="003E620A"/>
    <w:rsid w:val="003F0B0B"/>
    <w:rsid w:val="004064A7"/>
    <w:rsid w:val="00420B8B"/>
    <w:rsid w:val="004744DC"/>
    <w:rsid w:val="00476EC6"/>
    <w:rsid w:val="00480A35"/>
    <w:rsid w:val="004C29DA"/>
    <w:rsid w:val="004D2649"/>
    <w:rsid w:val="00516634"/>
    <w:rsid w:val="00520068"/>
    <w:rsid w:val="0052463F"/>
    <w:rsid w:val="0053076C"/>
    <w:rsid w:val="00533C72"/>
    <w:rsid w:val="00556549"/>
    <w:rsid w:val="00561F20"/>
    <w:rsid w:val="00575C9C"/>
    <w:rsid w:val="005927B2"/>
    <w:rsid w:val="005A2956"/>
    <w:rsid w:val="005A7C3B"/>
    <w:rsid w:val="005B4A3B"/>
    <w:rsid w:val="005E17CF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55EC4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21C8"/>
    <w:rsid w:val="006E5F6E"/>
    <w:rsid w:val="006F603D"/>
    <w:rsid w:val="00704296"/>
    <w:rsid w:val="00706490"/>
    <w:rsid w:val="00742222"/>
    <w:rsid w:val="007436E2"/>
    <w:rsid w:val="00761119"/>
    <w:rsid w:val="007809A2"/>
    <w:rsid w:val="007C25A3"/>
    <w:rsid w:val="007C36A2"/>
    <w:rsid w:val="007D41F2"/>
    <w:rsid w:val="007F03E2"/>
    <w:rsid w:val="008027FB"/>
    <w:rsid w:val="00810B68"/>
    <w:rsid w:val="00816352"/>
    <w:rsid w:val="00883D72"/>
    <w:rsid w:val="008A1B26"/>
    <w:rsid w:val="008A6E88"/>
    <w:rsid w:val="008B491C"/>
    <w:rsid w:val="008E5191"/>
    <w:rsid w:val="008F619C"/>
    <w:rsid w:val="009030CF"/>
    <w:rsid w:val="0091429F"/>
    <w:rsid w:val="0091637A"/>
    <w:rsid w:val="00930AB9"/>
    <w:rsid w:val="00934533"/>
    <w:rsid w:val="009710FB"/>
    <w:rsid w:val="009906E7"/>
    <w:rsid w:val="009943B4"/>
    <w:rsid w:val="009B0625"/>
    <w:rsid w:val="009C7C6F"/>
    <w:rsid w:val="009E04A9"/>
    <w:rsid w:val="009E45D6"/>
    <w:rsid w:val="009E7EB5"/>
    <w:rsid w:val="009F1C64"/>
    <w:rsid w:val="00A10F10"/>
    <w:rsid w:val="00A375BC"/>
    <w:rsid w:val="00A5653B"/>
    <w:rsid w:val="00A60BD6"/>
    <w:rsid w:val="00A97C76"/>
    <w:rsid w:val="00AA0B56"/>
    <w:rsid w:val="00AD3AFC"/>
    <w:rsid w:val="00AF1E8E"/>
    <w:rsid w:val="00B061D8"/>
    <w:rsid w:val="00B12808"/>
    <w:rsid w:val="00B27D51"/>
    <w:rsid w:val="00B468C7"/>
    <w:rsid w:val="00B579AC"/>
    <w:rsid w:val="00B6119C"/>
    <w:rsid w:val="00B66FBA"/>
    <w:rsid w:val="00B82F98"/>
    <w:rsid w:val="00B91C78"/>
    <w:rsid w:val="00B942F9"/>
    <w:rsid w:val="00B966AD"/>
    <w:rsid w:val="00BA1281"/>
    <w:rsid w:val="00BB4D1D"/>
    <w:rsid w:val="00BB4EBD"/>
    <w:rsid w:val="00BE2802"/>
    <w:rsid w:val="00BE2DA5"/>
    <w:rsid w:val="00BF0D0B"/>
    <w:rsid w:val="00BF6ECA"/>
    <w:rsid w:val="00BF709F"/>
    <w:rsid w:val="00C06BBA"/>
    <w:rsid w:val="00C12CD9"/>
    <w:rsid w:val="00C12D99"/>
    <w:rsid w:val="00C5128E"/>
    <w:rsid w:val="00C74D1D"/>
    <w:rsid w:val="00C77AEE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76E42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3462B"/>
    <w:rsid w:val="00E47069"/>
    <w:rsid w:val="00E82EFD"/>
    <w:rsid w:val="00E91F60"/>
    <w:rsid w:val="00E972C3"/>
    <w:rsid w:val="00EA16B1"/>
    <w:rsid w:val="00EC099C"/>
    <w:rsid w:val="00ED6407"/>
    <w:rsid w:val="00EF6B71"/>
    <w:rsid w:val="00F0235D"/>
    <w:rsid w:val="00F11A01"/>
    <w:rsid w:val="00F2271D"/>
    <w:rsid w:val="00F334EB"/>
    <w:rsid w:val="00F378DD"/>
    <w:rsid w:val="00F40180"/>
    <w:rsid w:val="00F53513"/>
    <w:rsid w:val="00F81DB9"/>
    <w:rsid w:val="00F96151"/>
    <w:rsid w:val="00FA5296"/>
    <w:rsid w:val="00FB613E"/>
    <w:rsid w:val="00FC6364"/>
    <w:rsid w:val="00FD721D"/>
    <w:rsid w:val="00FE08BF"/>
    <w:rsid w:val="00FE1006"/>
    <w:rsid w:val="00FE11A9"/>
    <w:rsid w:val="00FE2496"/>
    <w:rsid w:val="00FE2529"/>
    <w:rsid w:val="00FE44FE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865"/>
    <o:shapelayout v:ext="edit">
      <o:idmap v:ext="edit" data="1"/>
    </o:shapelayout>
  </w:shapeDefaults>
  <w:decimalSymbol w:val=","/>
  <w:listSeparator w:val=";"/>
  <w14:docId w14:val="2EBF4DFD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A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554061-3DA0-4C79-9923-25940FF2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9</Pages>
  <Words>2052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26</cp:revision>
  <cp:lastPrinted>2019-05-21T09:44:00Z</cp:lastPrinted>
  <dcterms:created xsi:type="dcterms:W3CDTF">2022-01-18T14:40:00Z</dcterms:created>
  <dcterms:modified xsi:type="dcterms:W3CDTF">2025-10-14T08:55:00Z</dcterms:modified>
</cp:coreProperties>
</file>